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DA1A2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附件1：</w:t>
      </w:r>
    </w:p>
    <w:p w14:paraId="120CD3C3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代表名额分配表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不含当然代表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）</w:t>
      </w:r>
    </w:p>
    <w:tbl>
      <w:tblPr>
        <w:tblStyle w:val="3"/>
        <w:tblW w:w="7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06"/>
        <w:gridCol w:w="2722"/>
      </w:tblGrid>
      <w:tr w14:paraId="326C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51A0BB9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106" w:type="dxa"/>
            <w:vAlign w:val="center"/>
          </w:tcPr>
          <w:p w14:paraId="0491D502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/>
              </w:rPr>
              <w:t>学部</w:t>
            </w:r>
          </w:p>
        </w:tc>
        <w:tc>
          <w:tcPr>
            <w:tcW w:w="2722" w:type="dxa"/>
            <w:vAlign w:val="center"/>
          </w:tcPr>
          <w:p w14:paraId="7DAAC7DC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/>
              </w:rPr>
              <w:t>人数</w:t>
            </w:r>
          </w:p>
        </w:tc>
      </w:tr>
      <w:tr w14:paraId="7CAB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6A7041F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3106" w:type="dxa"/>
            <w:vAlign w:val="center"/>
          </w:tcPr>
          <w:p w14:paraId="74579F57">
            <w:pPr>
              <w:jc w:val="center"/>
              <w:rPr>
                <w:rFonts w:hint="eastAsia" w:ascii="Times New Roman" w:hAnsi="Times New Roman" w:eastAsia="仿宋" w:cs="Times New Roman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基础医学部</w:t>
            </w:r>
          </w:p>
        </w:tc>
        <w:tc>
          <w:tcPr>
            <w:tcW w:w="2722" w:type="dxa"/>
            <w:vAlign w:val="center"/>
          </w:tcPr>
          <w:p w14:paraId="2D9E4421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5</w:t>
            </w:r>
          </w:p>
        </w:tc>
      </w:tr>
      <w:tr w14:paraId="148C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6D6D00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3106" w:type="dxa"/>
            <w:vAlign w:val="center"/>
          </w:tcPr>
          <w:p w14:paraId="329ECE73">
            <w:pPr>
              <w:jc w:val="center"/>
              <w:rPr>
                <w:rFonts w:ascii="Times New Roman" w:hAnsi="Times New Roman" w:eastAsia="仿宋" w:cs="Times New Roman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临床医学部</w:t>
            </w:r>
          </w:p>
        </w:tc>
        <w:tc>
          <w:tcPr>
            <w:tcW w:w="2722" w:type="dxa"/>
            <w:vAlign w:val="center"/>
          </w:tcPr>
          <w:p w14:paraId="78DA13E6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12</w:t>
            </w:r>
          </w:p>
        </w:tc>
      </w:tr>
      <w:tr w14:paraId="4BCF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2B98AF0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3106" w:type="dxa"/>
            <w:vAlign w:val="center"/>
          </w:tcPr>
          <w:p w14:paraId="34C2851C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ascii="Times New Roman" w:hAnsi="Times New Roman" w:eastAsia="仿宋" w:cs="Times New Roman"/>
                <w:sz w:val="28"/>
              </w:rPr>
              <w:t>药学</w:t>
            </w: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部</w:t>
            </w:r>
          </w:p>
        </w:tc>
        <w:tc>
          <w:tcPr>
            <w:tcW w:w="2722" w:type="dxa"/>
            <w:vAlign w:val="center"/>
          </w:tcPr>
          <w:p w14:paraId="0C0A6AC9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13</w:t>
            </w:r>
          </w:p>
        </w:tc>
      </w:tr>
      <w:tr w14:paraId="59EA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61669AF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3106" w:type="dxa"/>
            <w:vAlign w:val="center"/>
          </w:tcPr>
          <w:p w14:paraId="21E76818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护理学部</w:t>
            </w:r>
          </w:p>
        </w:tc>
        <w:tc>
          <w:tcPr>
            <w:tcW w:w="2722" w:type="dxa"/>
            <w:vAlign w:val="center"/>
          </w:tcPr>
          <w:p w14:paraId="6B3F0ED9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18</w:t>
            </w:r>
          </w:p>
        </w:tc>
      </w:tr>
      <w:tr w14:paraId="66EA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0CDA7F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3106" w:type="dxa"/>
            <w:vAlign w:val="center"/>
          </w:tcPr>
          <w:p w14:paraId="420F837F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公共卫生学部</w:t>
            </w:r>
          </w:p>
        </w:tc>
        <w:tc>
          <w:tcPr>
            <w:tcW w:w="2722" w:type="dxa"/>
            <w:vAlign w:val="center"/>
          </w:tcPr>
          <w:p w14:paraId="23B175BC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7</w:t>
            </w:r>
          </w:p>
        </w:tc>
      </w:tr>
      <w:tr w14:paraId="465E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5F97BE4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3106" w:type="dxa"/>
            <w:vAlign w:val="center"/>
          </w:tcPr>
          <w:p w14:paraId="56AA5247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康复医学部</w:t>
            </w:r>
          </w:p>
        </w:tc>
        <w:tc>
          <w:tcPr>
            <w:tcW w:w="2722" w:type="dxa"/>
            <w:vAlign w:val="center"/>
          </w:tcPr>
          <w:p w14:paraId="254C7B66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6</w:t>
            </w:r>
          </w:p>
        </w:tc>
      </w:tr>
      <w:tr w14:paraId="01AA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2FE8C04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7</w:t>
            </w:r>
          </w:p>
        </w:tc>
        <w:tc>
          <w:tcPr>
            <w:tcW w:w="3106" w:type="dxa"/>
            <w:vAlign w:val="center"/>
          </w:tcPr>
          <w:p w14:paraId="4014BFA1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医学技术学部</w:t>
            </w:r>
          </w:p>
        </w:tc>
        <w:tc>
          <w:tcPr>
            <w:tcW w:w="2722" w:type="dxa"/>
            <w:vAlign w:val="center"/>
          </w:tcPr>
          <w:p w14:paraId="10BE2822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9</w:t>
            </w:r>
          </w:p>
        </w:tc>
      </w:tr>
      <w:tr w14:paraId="1CBE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310235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8</w:t>
            </w:r>
          </w:p>
        </w:tc>
        <w:tc>
          <w:tcPr>
            <w:tcW w:w="3106" w:type="dxa"/>
            <w:vAlign w:val="center"/>
          </w:tcPr>
          <w:p w14:paraId="561FE4B2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人文与管理学部</w:t>
            </w:r>
          </w:p>
        </w:tc>
        <w:tc>
          <w:tcPr>
            <w:tcW w:w="2722" w:type="dxa"/>
            <w:vAlign w:val="center"/>
          </w:tcPr>
          <w:p w14:paraId="24B6B196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8</w:t>
            </w:r>
          </w:p>
        </w:tc>
      </w:tr>
      <w:tr w14:paraId="2FB2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77CD55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9</w:t>
            </w:r>
          </w:p>
        </w:tc>
        <w:tc>
          <w:tcPr>
            <w:tcW w:w="3106" w:type="dxa"/>
            <w:vAlign w:val="center"/>
          </w:tcPr>
          <w:p w14:paraId="6DBDF26D">
            <w:pPr>
              <w:jc w:val="center"/>
              <w:rPr>
                <w:rFonts w:ascii="Times New Roman" w:hAnsi="Times New Roman" w:eastAsia="仿宋" w:cs="Times New Roman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外国语学部</w:t>
            </w:r>
          </w:p>
        </w:tc>
        <w:tc>
          <w:tcPr>
            <w:tcW w:w="2722" w:type="dxa"/>
            <w:vAlign w:val="center"/>
          </w:tcPr>
          <w:p w14:paraId="64EDE3DE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>2</w:t>
            </w:r>
          </w:p>
        </w:tc>
      </w:tr>
      <w:tr w14:paraId="7FFC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51" w:type="dxa"/>
            <w:vAlign w:val="center"/>
          </w:tcPr>
          <w:p w14:paraId="5B17A0F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3106" w:type="dxa"/>
            <w:vAlign w:val="center"/>
          </w:tcPr>
          <w:p w14:paraId="0D629386">
            <w:pPr>
              <w:jc w:val="center"/>
              <w:rPr>
                <w:rFonts w:hint="eastAsia" w:ascii="Times New Roman" w:hAnsi="Times New Roman" w:eastAsia="仿宋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lang w:val="en-US"/>
              </w:rPr>
              <w:t>医学信息工程学部</w:t>
            </w:r>
          </w:p>
        </w:tc>
        <w:tc>
          <w:tcPr>
            <w:tcW w:w="2722" w:type="dxa"/>
            <w:vAlign w:val="center"/>
          </w:tcPr>
          <w:p w14:paraId="7DD050F1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2</w:t>
            </w:r>
          </w:p>
        </w:tc>
      </w:tr>
      <w:tr w14:paraId="0F5F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57" w:type="dxa"/>
            <w:gridSpan w:val="2"/>
            <w:vAlign w:val="center"/>
          </w:tcPr>
          <w:p w14:paraId="29DE783D"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</w:rPr>
              <w:t>总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</w:rPr>
              <w:t>计</w:t>
            </w:r>
          </w:p>
        </w:tc>
        <w:tc>
          <w:tcPr>
            <w:tcW w:w="2722" w:type="dxa"/>
            <w:vAlign w:val="center"/>
          </w:tcPr>
          <w:p w14:paraId="1B2763B1">
            <w:pPr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 w:val="28"/>
                <w:lang w:val="en-US" w:eastAsia="zh-CN"/>
              </w:rPr>
              <w:t>2</w:t>
            </w:r>
          </w:p>
        </w:tc>
      </w:tr>
    </w:tbl>
    <w:p w14:paraId="3C9BFF3A"/>
    <w:p w14:paraId="1B5A6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FDAB5E-9AE9-45F1-9DFF-F23EAF496B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622EAC-022A-4908-977C-ED0CC5291F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0341586-65A5-4C67-9BD8-9A3298C3ED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108F"/>
    <w:rsid w:val="17D9680D"/>
    <w:rsid w:val="207A1DA9"/>
    <w:rsid w:val="434F77FF"/>
    <w:rsid w:val="6B647232"/>
    <w:rsid w:val="6E9879FD"/>
    <w:rsid w:val="79E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Paragraphs>51</Paragraphs>
  <TotalTime>31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2022-09-19T13:12:00Z</dcterms:created>
  <dc:creator>猪の日常</dc:creator>
  <cp:lastModifiedBy>^_^</cp:lastModifiedBy>
  <dcterms:modified xsi:type="dcterms:W3CDTF">2025-11-03T08:37:56Z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4CAE8CDB064E4AB4BC72E6496F473015_13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